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62" w:rsidRDefault="00C97362" w:rsidP="00C9736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97362">
        <w:rPr>
          <w:rFonts w:ascii="Times New Roman" w:hAnsi="Times New Roman" w:cs="Times New Roman"/>
          <w:b/>
          <w:color w:val="FF0000"/>
          <w:sz w:val="32"/>
        </w:rPr>
        <w:t>Перспективный план по самообразованию педагога</w:t>
      </w:r>
      <w:r w:rsidR="00FA3B3F">
        <w:rPr>
          <w:rFonts w:ascii="Times New Roman" w:hAnsi="Times New Roman" w:cs="Times New Roman"/>
          <w:b/>
          <w:color w:val="FF0000"/>
          <w:sz w:val="32"/>
        </w:rPr>
        <w:t xml:space="preserve"> на 2021-2022гг</w:t>
      </w:r>
    </w:p>
    <w:tbl>
      <w:tblPr>
        <w:tblStyle w:val="a4"/>
        <w:tblW w:w="0" w:type="auto"/>
        <w:tblLayout w:type="fixed"/>
        <w:tblLook w:val="04A0"/>
      </w:tblPr>
      <w:tblGrid>
        <w:gridCol w:w="562"/>
        <w:gridCol w:w="7088"/>
        <w:gridCol w:w="2830"/>
      </w:tblGrid>
      <w:tr w:rsidR="00C97362" w:rsidRPr="00575EB3" w:rsidTr="00575EB3">
        <w:trPr>
          <w:trHeight w:val="632"/>
        </w:trPr>
        <w:tc>
          <w:tcPr>
            <w:tcW w:w="562" w:type="dxa"/>
          </w:tcPr>
          <w:p w:rsidR="00C97362" w:rsidRPr="00575EB3" w:rsidRDefault="00C97362" w:rsidP="00CC35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7362" w:rsidRPr="00575EB3" w:rsidRDefault="00C97362" w:rsidP="00C973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2830" w:type="dxa"/>
          </w:tcPr>
          <w:p w:rsidR="00C97362" w:rsidRPr="00575EB3" w:rsidRDefault="00C97362" w:rsidP="00C973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>Способы достижения</w:t>
            </w:r>
          </w:p>
        </w:tc>
      </w:tr>
      <w:tr w:rsidR="00C97362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97362" w:rsidRPr="00575EB3" w:rsidRDefault="00C97362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7088" w:type="dxa"/>
          </w:tcPr>
          <w:p w:rsidR="00575EB3" w:rsidRPr="00575EB3" w:rsidRDefault="00C97362" w:rsidP="00575EB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Подбор литературы по теме самообразования </w:t>
            </w:r>
          </w:p>
          <w:p w:rsidR="00C97362" w:rsidRPr="00575EB3" w:rsidRDefault="00C97362" w:rsidP="00575EB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Мониторинг, анкетирование</w:t>
            </w:r>
          </w:p>
          <w:p w:rsidR="005A01D9" w:rsidRPr="00575EB3" w:rsidRDefault="00C97362" w:rsidP="00575E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теории по теме: «</w:t>
            </w:r>
            <w:r w:rsidR="005A01D9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Развитие </w:t>
            </w:r>
            <w:r w:rsidR="005A01D9" w:rsidRPr="00575EB3">
              <w:rPr>
                <w:rFonts w:ascii="Times New Roman" w:hAnsi="Times New Roman" w:cs="Times New Roman"/>
                <w:sz w:val="26"/>
                <w:szCs w:val="26"/>
              </w:rPr>
              <w:t>творческого воображения у детей дошкольного возраста через использование методов и приемов ТРИЗ и РТВ»</w:t>
            </w:r>
            <w:r w:rsidR="005A01D9" w:rsidRPr="00575EB3">
              <w:rPr>
                <w:sz w:val="26"/>
                <w:szCs w:val="26"/>
              </w:rPr>
              <w:t>.</w:t>
            </w:r>
          </w:p>
          <w:p w:rsidR="00C97362" w:rsidRPr="00575EB3" w:rsidRDefault="00C97362" w:rsidP="00575E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работы с детьми на новый учебный год.</w:t>
            </w:r>
          </w:p>
        </w:tc>
        <w:tc>
          <w:tcPr>
            <w:tcW w:w="2830" w:type="dxa"/>
          </w:tcPr>
          <w:p w:rsidR="00C97362" w:rsidRPr="00575EB3" w:rsidRDefault="00C97362" w:rsidP="00575EB3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с личной библиотекой, интернетом Знакомство с литературой по данной тематике. Создания перспективного плана работы.</w:t>
            </w:r>
          </w:p>
        </w:tc>
      </w:tr>
      <w:tr w:rsidR="00C97362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97362" w:rsidRPr="00575EB3" w:rsidRDefault="00C97362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088" w:type="dxa"/>
          </w:tcPr>
          <w:p w:rsidR="00C97362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Продолжи</w:t>
            </w:r>
            <w:r w:rsidR="005A01D9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ть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изучение теории обучения детей </w:t>
            </w:r>
            <w:r w:rsidR="005A01D9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использованием методов и приемов ТРИЗ и РТВ.</w:t>
            </w:r>
          </w:p>
          <w:p w:rsidR="00C97362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Работа над развивающей средой группы. </w:t>
            </w:r>
          </w:p>
          <w:p w:rsidR="00C97362" w:rsidRPr="00575EB3" w:rsidRDefault="00C97362" w:rsidP="00C9736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Подготовить консультацию для родителей на тему «</w:t>
            </w:r>
            <w:r w:rsidR="005A01D9" w:rsidRPr="00575E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ТРИЗ в детском саду и дома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0" w:type="dxa"/>
          </w:tcPr>
          <w:p w:rsidR="00C97362" w:rsidRPr="00575EB3" w:rsidRDefault="00C97362" w:rsidP="00CC35E6">
            <w:pPr>
              <w:ind w:left="-114"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Знакомство с литературой. Оформление уголка группы.</w:t>
            </w:r>
          </w:p>
          <w:p w:rsidR="00C97362" w:rsidRPr="00575EB3" w:rsidRDefault="00C97362" w:rsidP="00CC35E6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Консультация</w:t>
            </w:r>
          </w:p>
        </w:tc>
      </w:tr>
      <w:tr w:rsidR="00C97362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97362" w:rsidRPr="00575EB3" w:rsidRDefault="00C97362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7088" w:type="dxa"/>
          </w:tcPr>
          <w:p w:rsidR="005A01D9" w:rsidRPr="00575EB3" w:rsidRDefault="005A01D9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Разработать картотеку игр с использованием методов ТРИЗ </w:t>
            </w:r>
          </w:p>
          <w:p w:rsidR="00C97362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Беседы с воспитателями</w:t>
            </w:r>
          </w:p>
          <w:p w:rsidR="00C97362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Изучение новых дидактических игр на развитие </w:t>
            </w:r>
            <w:r w:rsidR="005A01D9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творческого мышления и воображения 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 детей. Познакомить детей с такими играми, которые развивают внимание, мышление, логику и наблюдательность.</w:t>
            </w:r>
          </w:p>
          <w:p w:rsidR="00C97362" w:rsidRPr="00575EB3" w:rsidRDefault="00C97362" w:rsidP="00246E0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Использовать Интернет в поисках дополнительной информации для работы на следующих сайтах: «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Образовательная социальная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сеть </w:t>
            </w:r>
            <w:r w:rsidR="005A01D9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nsportal.ru», «Maa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m.ru», «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арт-талант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</w:p>
        </w:tc>
        <w:tc>
          <w:tcPr>
            <w:tcW w:w="2830" w:type="dxa"/>
          </w:tcPr>
          <w:p w:rsidR="00C97362" w:rsidRPr="00575EB3" w:rsidRDefault="00C97362" w:rsidP="005A01D9">
            <w:pPr>
              <w:ind w:left="-114"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Подбор материала Обмен опытом по проблеме. Консультация и наглядный материал в родительский уголок Работа с интернет сайтами</w:t>
            </w:r>
          </w:p>
        </w:tc>
      </w:tr>
      <w:tr w:rsidR="00C97362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97362" w:rsidRPr="00575EB3" w:rsidRDefault="00C97362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088" w:type="dxa"/>
          </w:tcPr>
          <w:p w:rsidR="00C97362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над созданием методических папок.</w:t>
            </w:r>
          </w:p>
          <w:p w:rsidR="00C97362" w:rsidRPr="00575EB3" w:rsidRDefault="00C97362" w:rsidP="00246E0A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Подгрупповая и индивидуальная работа по развитию 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творческого воображения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помощью 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дидактического материала 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(игры с палочками,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блоками Дьенеша,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настольно-печатные игры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др.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830" w:type="dxa"/>
          </w:tcPr>
          <w:p w:rsidR="00C97362" w:rsidRPr="00575EB3" w:rsidRDefault="00C97362" w:rsidP="00CC35E6">
            <w:pPr>
              <w:ind w:left="-114"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Подбор материала по темам.</w:t>
            </w:r>
          </w:p>
          <w:p w:rsidR="00C97362" w:rsidRPr="00575EB3" w:rsidRDefault="00C97362" w:rsidP="00CC35E6">
            <w:pPr>
              <w:ind w:left="-114"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Игры в свободной деятельности, и вовремя ОУД </w:t>
            </w:r>
          </w:p>
        </w:tc>
      </w:tr>
      <w:tr w:rsidR="00C97362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97362" w:rsidRPr="00575EB3" w:rsidRDefault="00C97362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088" w:type="dxa"/>
          </w:tcPr>
          <w:p w:rsidR="005605C3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Тризовских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сказ</w:t>
            </w:r>
            <w:r w:rsidR="00246E0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05C3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сочинённых с детьми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анализ и обсуждение сказки с детьми. </w:t>
            </w:r>
          </w:p>
          <w:p w:rsidR="00C97362" w:rsidRPr="00575EB3" w:rsidRDefault="00C97362" w:rsidP="00C9736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 w:rsidR="00A854E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открытого занятия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с использованием </w:t>
            </w:r>
            <w:r w:rsidR="00A854EA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технологии ТРИЗ</w:t>
            </w:r>
            <w:r w:rsidR="00CC35E6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97362" w:rsidRPr="00575EB3" w:rsidRDefault="00C97362" w:rsidP="005605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Подгрупповая и индивидуальная работа по </w:t>
            </w:r>
            <w:r w:rsidR="005605C3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РТВ и ТРИЗ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0" w:type="dxa"/>
          </w:tcPr>
          <w:p w:rsidR="00C97362" w:rsidRPr="00575EB3" w:rsidRDefault="00C97362" w:rsidP="00CC35E6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Игры, занятия Индивидуальная работа, подгруппы</w:t>
            </w:r>
          </w:p>
        </w:tc>
      </w:tr>
      <w:tr w:rsidR="00C97362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97362" w:rsidRPr="00575EB3" w:rsidRDefault="00C97362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088" w:type="dxa"/>
          </w:tcPr>
          <w:p w:rsidR="00CC35E6" w:rsidRPr="00575EB3" w:rsidRDefault="00C97362" w:rsidP="00CC35E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открытого занятия для педагогов </w:t>
            </w:r>
            <w:r w:rsidR="00CC35E6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Использование загадок, задач-шуток, занимательных вопросов на занятиях и в совместной деятельности воспитателя и детей.</w:t>
            </w:r>
          </w:p>
          <w:p w:rsidR="00CC35E6" w:rsidRPr="00575EB3" w:rsidRDefault="00CC35E6" w:rsidP="005605C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Подгрупповая и индивидуальная работа по </w:t>
            </w:r>
            <w:r w:rsidR="005605C3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РТВ и ТРИЗ</w:t>
            </w: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0" w:type="dxa"/>
          </w:tcPr>
          <w:p w:rsidR="00C97362" w:rsidRPr="00575EB3" w:rsidRDefault="00CC35E6" w:rsidP="00CC35E6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Подбор материала</w:t>
            </w:r>
          </w:p>
        </w:tc>
      </w:tr>
      <w:tr w:rsidR="00C97362" w:rsidRPr="00575EB3" w:rsidTr="00CC35E6">
        <w:trPr>
          <w:cantSplit/>
          <w:trHeight w:val="908"/>
        </w:trPr>
        <w:tc>
          <w:tcPr>
            <w:tcW w:w="562" w:type="dxa"/>
            <w:textDirection w:val="btLr"/>
          </w:tcPr>
          <w:p w:rsidR="00C97362" w:rsidRPr="00575EB3" w:rsidRDefault="00CC35E6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088" w:type="dxa"/>
          </w:tcPr>
          <w:p w:rsidR="00C97362" w:rsidRPr="00575EB3" w:rsidRDefault="00CC35E6" w:rsidP="00CC35E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Использование дидактических игр в совместной деятельности с детьми.</w:t>
            </w:r>
          </w:p>
          <w:p w:rsidR="00CC35E6" w:rsidRPr="00575EB3" w:rsidRDefault="00CC35E6" w:rsidP="00CC35E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Вечер развлечений «Путешествие Знайки и Незнайки»</w:t>
            </w:r>
          </w:p>
        </w:tc>
        <w:tc>
          <w:tcPr>
            <w:tcW w:w="2830" w:type="dxa"/>
          </w:tcPr>
          <w:p w:rsidR="00C97362" w:rsidRPr="00575EB3" w:rsidRDefault="00A854EA" w:rsidP="00CC35E6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Подбор материала</w:t>
            </w:r>
          </w:p>
        </w:tc>
      </w:tr>
      <w:tr w:rsidR="00CC35E6" w:rsidRPr="00575EB3" w:rsidTr="00CC35E6">
        <w:trPr>
          <w:cantSplit/>
          <w:trHeight w:val="1134"/>
        </w:trPr>
        <w:tc>
          <w:tcPr>
            <w:tcW w:w="562" w:type="dxa"/>
            <w:textDirection w:val="btLr"/>
          </w:tcPr>
          <w:p w:rsidR="00CC35E6" w:rsidRPr="00575EB3" w:rsidRDefault="00CC35E6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088" w:type="dxa"/>
          </w:tcPr>
          <w:p w:rsidR="00A854EA" w:rsidRPr="00575EB3" w:rsidRDefault="00A854EA" w:rsidP="00A854EA">
            <w:pPr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Обследование речи и</w:t>
            </w:r>
            <w:r w:rsidRPr="00575EB3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75E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творческого воображения детей.</w:t>
            </w:r>
          </w:p>
          <w:p w:rsidR="00A854EA" w:rsidRPr="00575EB3" w:rsidRDefault="00A854EA" w:rsidP="00A854EA">
            <w:pPr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Применение метода ТРИЗ в проектной деятельности.</w:t>
            </w:r>
          </w:p>
          <w:p w:rsidR="00CC35E6" w:rsidRPr="00575EB3" w:rsidRDefault="00CC35E6" w:rsidP="00575EB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занятий с использованием </w:t>
            </w:r>
            <w:r w:rsidR="00575EB3"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технологии ТРИЗ</w:t>
            </w:r>
          </w:p>
        </w:tc>
        <w:tc>
          <w:tcPr>
            <w:tcW w:w="2830" w:type="dxa"/>
          </w:tcPr>
          <w:p w:rsidR="00CC35E6" w:rsidRPr="00575EB3" w:rsidRDefault="00A854EA" w:rsidP="00CC35E6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Подбор материала</w:t>
            </w:r>
          </w:p>
        </w:tc>
      </w:tr>
      <w:tr w:rsidR="00CC35E6" w:rsidRPr="00575EB3" w:rsidTr="00CC35E6">
        <w:trPr>
          <w:cantSplit/>
          <w:trHeight w:val="824"/>
        </w:trPr>
        <w:tc>
          <w:tcPr>
            <w:tcW w:w="562" w:type="dxa"/>
            <w:textDirection w:val="btLr"/>
          </w:tcPr>
          <w:p w:rsidR="00CC35E6" w:rsidRPr="00575EB3" w:rsidRDefault="00CC35E6" w:rsidP="00CC35E6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088" w:type="dxa"/>
          </w:tcPr>
          <w:p w:rsidR="00CC35E6" w:rsidRPr="00575EB3" w:rsidRDefault="00CC35E6" w:rsidP="00CC35E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Анализ, оформление результатов диагностики Разработка плана по самообразованию на новый учебный год.</w:t>
            </w:r>
          </w:p>
          <w:p w:rsidR="00CC35E6" w:rsidRPr="00575EB3" w:rsidRDefault="00CC35E6" w:rsidP="00CC35E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Отчет по теме самообразования</w:t>
            </w:r>
          </w:p>
        </w:tc>
        <w:tc>
          <w:tcPr>
            <w:tcW w:w="2830" w:type="dxa"/>
          </w:tcPr>
          <w:p w:rsidR="00CC35E6" w:rsidRPr="00575EB3" w:rsidRDefault="00CC35E6" w:rsidP="00CC35E6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E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Подбор методической литературы</w:t>
            </w:r>
          </w:p>
        </w:tc>
      </w:tr>
    </w:tbl>
    <w:p w:rsidR="00C97362" w:rsidRPr="00C97362" w:rsidRDefault="00C97362" w:rsidP="00575EB3">
      <w:pPr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</w:p>
    <w:sectPr w:rsidR="00C97362" w:rsidRPr="00C97362" w:rsidSect="00FA3B3F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97C"/>
    <w:rsid w:val="00246E0A"/>
    <w:rsid w:val="00482951"/>
    <w:rsid w:val="005605C3"/>
    <w:rsid w:val="00575EB3"/>
    <w:rsid w:val="005A01D9"/>
    <w:rsid w:val="00623F2D"/>
    <w:rsid w:val="00A854EA"/>
    <w:rsid w:val="00C97362"/>
    <w:rsid w:val="00CC35E6"/>
    <w:rsid w:val="00E6597C"/>
    <w:rsid w:val="00FA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362"/>
    <w:pPr>
      <w:spacing w:after="0" w:line="240" w:lineRule="auto"/>
    </w:pPr>
  </w:style>
  <w:style w:type="table" w:styleId="a4">
    <w:name w:val="Table Grid"/>
    <w:basedOn w:val="a1"/>
    <w:uiPriority w:val="39"/>
    <w:rsid w:val="00C9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Dell</cp:lastModifiedBy>
  <cp:revision>4</cp:revision>
  <dcterms:created xsi:type="dcterms:W3CDTF">2019-08-21T14:30:00Z</dcterms:created>
  <dcterms:modified xsi:type="dcterms:W3CDTF">2022-03-23T07:17:00Z</dcterms:modified>
</cp:coreProperties>
</file>